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663AA700" wp14:editId="73259A4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2CC1" wp14:editId="1CCAA52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FB0FA" wp14:editId="31A5237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IPq5g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№33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Pr="00415F96" w:rsidRDefault="00352947" w:rsidP="00352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5F96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2025-жылга түзүлгөн социалдык-экономикалык өнүгүү програмасынын аткарылышы боюнча 6 айлык отчету жөнүндө</w:t>
      </w: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:rsidR="00352947" w:rsidRDefault="00352947" w:rsidP="00352947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өкмөт 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А.Бакировдун 2025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-жылдын 6 айында айыл өкмөтүнүндө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аткарылган иштер боюнча отчетун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  <w:r w:rsidRPr="0010568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кылат:</w:t>
      </w:r>
    </w:p>
    <w:p w:rsidR="00352947" w:rsidRPr="001041B4" w:rsidRDefault="00352947" w:rsidP="0035294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А.Масалиев айыл өкмөт 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А.Бакировдун айыл өкмөтүндө 2025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-жылдын 6 айында аткарылган иштери боюнча отчёту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канаатандырарлык деп табылсын. </w:t>
      </w:r>
    </w:p>
    <w:p w:rsidR="00352947" w:rsidRDefault="00352947" w:rsidP="003529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Аткарылбаган иштер жана кемчилдиктер боюнча иш алып баруу жагы айыл өкмөт башчысы А.Бакировго милдеттендирилсин.</w:t>
      </w:r>
    </w:p>
    <w:p w:rsidR="00352947" w:rsidRPr="001041B4" w:rsidRDefault="00352947" w:rsidP="003529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</w:t>
      </w:r>
      <w:r w:rsidRPr="00352947">
        <w:rPr>
          <w:rFonts w:ascii="Times New Roman" w:eastAsia="Calibri" w:hAnsi="Times New Roman" w:cs="Times New Roman"/>
          <w:sz w:val="24"/>
          <w:szCs w:val="24"/>
          <w:lang w:val="ky-KG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еңештин бюджет боюнча туруктуу комиссиясына жүктөлсүн.</w:t>
      </w:r>
    </w:p>
    <w:p w:rsidR="00352947" w:rsidRPr="001041B4" w:rsidRDefault="00352947" w:rsidP="00352947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</w:t>
      </w:r>
      <w:r w:rsidR="00415F9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Т.Галботоев </w:t>
      </w: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74D5781" wp14:editId="5D22C53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457D3" wp14:editId="4DD9FDC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8FFF3" wp14:editId="0BAFEC8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№34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Pr="00021EA4" w:rsidRDefault="00352947" w:rsidP="00352947">
      <w:pPr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21EA4"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типтүү регламентин бекитүү жөнүндө</w:t>
      </w:r>
    </w:p>
    <w:p w:rsidR="00352947" w:rsidRPr="001041B4" w:rsidRDefault="00352947" w:rsidP="0035294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 өкмөт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үнүн бөлүм башчысы К.Сатарованын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билдирүүсүн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352947" w:rsidRPr="001041B4" w:rsidRDefault="00352947" w:rsidP="0035294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2947" w:rsidRPr="001041B4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021EA4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йыл өкмөтүнүн типтүү регламенти тиркемеге ылайык </w:t>
      </w:r>
      <w:r w:rsidRPr="00021E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бекитилсин. </w:t>
      </w:r>
    </w:p>
    <w:p w:rsidR="00352947" w:rsidRDefault="00352947" w:rsidP="003529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Типтүү регламент менен иш алып баруу жагы айыл өкмөт  башчысы А.Бакировго милдеттендирилсин.</w:t>
      </w:r>
    </w:p>
    <w:p w:rsidR="00352947" w:rsidRPr="001041B4" w:rsidRDefault="00352947" w:rsidP="003529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15F9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3.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еңештин бюджет боюнча туруктуу комиссиясына жүктөлсүн.</w:t>
      </w:r>
    </w:p>
    <w:p w:rsidR="00352947" w:rsidRPr="001041B4" w:rsidRDefault="00352947" w:rsidP="00352947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52947" w:rsidRPr="00F24AA4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77113241" wp14:editId="69C1F18E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CBDDC" wp14:editId="10EC82A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307.1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9+MwIAAFg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6xY7PwNpBcQrVHZi2M443riEIL9hslPY52&#10;Qd3XLbOCEvVWY3eukL6wC1GZzRcZKvbcUp5bmOYIVVBPySiu/bg/W2Nl02KkcR403GBHaxm5fszq&#10;mD6Ob2zBcdXCfpzr0evxh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bCN9+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C2EEE" wp14:editId="5781557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-3.4pt;margin-top:-13.55pt;width:18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W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MRB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+GSlY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№35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0427F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аймагына караштуу </w:t>
      </w:r>
      <w:r w:rsidRPr="00120831">
        <w:rPr>
          <w:rFonts w:ascii="Times New Roman" w:hAnsi="Times New Roman"/>
          <w:b/>
          <w:sz w:val="24"/>
          <w:szCs w:val="24"/>
          <w:lang w:val="ky-KG"/>
        </w:rPr>
        <w:t>А.Орозбеков атындагы орто мектебинин жер аянтынан 0,10 га жер аянтын спорт комплекс куруу үчүн ажыратууга макулдук берүү жөнүндө</w:t>
      </w:r>
    </w:p>
    <w:p w:rsidR="00352947" w:rsidRPr="001041B4" w:rsidRDefault="00352947" w:rsidP="0035294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айылдык кеңешинин айыл чарба 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>жана мыйзамдуулук боюнча туруктуу комиссияларынын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билдирүүсүн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352947" w:rsidRPr="001041B4" w:rsidRDefault="00352947" w:rsidP="0035294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2947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021EA4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йыл аймагына караштуу </w:t>
      </w:r>
      <w:r w:rsidRPr="0012083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А.Орозбеков атындагы орто мектебинин жер аянтынан 0,10 га жер аянтын спорт комплекс куруу үчүн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ажыратууга макулдук  </w:t>
      </w:r>
      <w:r w:rsidRPr="00021E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>берилсин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</w:p>
    <w:p w:rsidR="00352947" w:rsidRPr="001041B4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2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.     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чарба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жана мыйзамдуулук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боюнча ту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руктуу комиссияларынын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352947" w:rsidRPr="001041B4" w:rsidRDefault="00352947" w:rsidP="00352947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52947" w:rsidRPr="00F24AA4" w:rsidRDefault="00352947" w:rsidP="00352947">
      <w:pPr>
        <w:rPr>
          <w:lang w:val="ky-KG"/>
        </w:rPr>
      </w:pPr>
    </w:p>
    <w:p w:rsidR="00352947" w:rsidRPr="00C30BA2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7B9DEB4" wp14:editId="50A152A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C40B5" wp14:editId="1D7B458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margin-left:307.1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l4Mw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O6RHsw57dLg//Dr8PPwgeIX89Mbl6HZn0NEPr2FA31irM7fAvzqiYd0y3Yhra6FvBaswvzS8&#10;TM6ejjgugJT9e6gwDtt6iEBDbbtAHtJBEB0T2Z96IwZPOF5mLxcZNpwSjrY0TWezbB5jsPzhubHO&#10;vxXQkSAU1GLzIzzb3Tof0mH5g0uI5kDJaiOVioptyrWyZMdwUDbxO6L/4aY06Qt6OcfYT4XopMeJ&#10;V7Ir6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8VTl4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65955" wp14:editId="633DC1D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-3.4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BDEK0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№36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A426A">
        <w:rPr>
          <w:rFonts w:ascii="Times New Roman" w:hAnsi="Times New Roman"/>
          <w:b/>
          <w:sz w:val="24"/>
          <w:szCs w:val="24"/>
          <w:lang w:val="ky-KG"/>
        </w:rPr>
        <w:t>Көн айылындагы Кожо-Кайыр каналынын үстү жагында №1523 контурунда жайгашкан 0,40 га башка жер, №465 контурунда жайгашкан 1,20 га таштуу жайыт жер аянты жалпы 1,60 га жер аянтын “Айыл чарба багытындагы жерлер” категор</w:t>
      </w:r>
      <w:r>
        <w:rPr>
          <w:rFonts w:ascii="Times New Roman" w:hAnsi="Times New Roman"/>
          <w:b/>
          <w:sz w:val="24"/>
          <w:szCs w:val="24"/>
          <w:lang w:val="ky-KG"/>
        </w:rPr>
        <w:t>иясынан таштуу жайыт жерлер түрү</w:t>
      </w:r>
      <w:r w:rsidRPr="00DA426A">
        <w:rPr>
          <w:rFonts w:ascii="Times New Roman" w:hAnsi="Times New Roman"/>
          <w:b/>
          <w:sz w:val="24"/>
          <w:szCs w:val="24"/>
          <w:lang w:val="ky-KG"/>
        </w:rPr>
        <w:t>нөн “Калктуу конуштардын жерлери” категориясына которууга макулдук берүү жөнүндө</w:t>
      </w:r>
    </w:p>
    <w:p w:rsidR="00352947" w:rsidRPr="005C54D7" w:rsidRDefault="00352947" w:rsidP="00352947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айылдык кеңешинин айыл чарба боюнча туруктуу комиссиясынын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билдирүүсүн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еңешинин сессиясы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5C54D7" w:rsidRPr="005C54D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кылат:</w:t>
      </w:r>
      <w:r w:rsidRPr="005C54D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</w:p>
    <w:p w:rsidR="00352947" w:rsidRPr="001041B4" w:rsidRDefault="00352947" w:rsidP="0035294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2947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426A">
        <w:rPr>
          <w:rFonts w:ascii="Times New Roman" w:eastAsia="Calibri" w:hAnsi="Times New Roman" w:cs="Times New Roman"/>
          <w:sz w:val="24"/>
          <w:szCs w:val="24"/>
          <w:lang w:val="ky-KG"/>
        </w:rPr>
        <w:t>Көн айылындагы Кожо-Кайыр каналынын үстү жагында №1523 контурунда жайгашкан 0,40 га башка жер, №465 контурунда жайгашкан 1,20 га таштуу жайыт жер аянты жалпы 1,60 га жер аянтын “Айыл чарба багытындагы жерлер” категор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иясынан таштуу жайыт жерлер түрү</w:t>
      </w:r>
      <w:r w:rsidRPr="00DA426A">
        <w:rPr>
          <w:rFonts w:ascii="Times New Roman" w:eastAsia="Calibri" w:hAnsi="Times New Roman" w:cs="Times New Roman"/>
          <w:sz w:val="24"/>
          <w:szCs w:val="24"/>
          <w:lang w:val="ky-KG"/>
        </w:rPr>
        <w:t>нөн “Калктуу конуштардын же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рлери” (маданият, искусство чөйрөсүнүн объекттери) категориясына которууга  макулдук  </w:t>
      </w:r>
      <w:r w:rsidRPr="00021E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берилсин. </w:t>
      </w:r>
    </w:p>
    <w:p w:rsidR="00352947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Тийиштүү иш кагаздарын бүтүрүү жагы айыл өкмөтүнө милдеттендирилсин. </w:t>
      </w:r>
    </w:p>
    <w:p w:rsidR="00352947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3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.     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чарба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352947" w:rsidRPr="001041B4" w:rsidRDefault="001F4EF2" w:rsidP="001F4EF2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А.Масалиев айылдык кеңешинин 2023-жылдын 30-июнундагы №21/6 токтому жокко чыкты деп табылсын. </w:t>
      </w: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5C54D7" w:rsidRPr="001F4EF2" w:rsidRDefault="005C54D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5341EBCF" wp14:editId="23003F7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8F74D9" wp14:editId="298280A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HK1pFD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E35A7" wp14:editId="00ACF6E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YbNAIAAFo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74Y2Gz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№37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A426A">
        <w:rPr>
          <w:rFonts w:ascii="Times New Roman" w:hAnsi="Times New Roman"/>
          <w:b/>
          <w:sz w:val="24"/>
          <w:szCs w:val="24"/>
          <w:lang w:val="ky-KG"/>
        </w:rPr>
        <w:t>Уч-Коргон айыл өкмөтүнөн кошулган Разъезд, Таш-Какыр, Калача айылдарынын 1340,0 га жайыт жерлерин А.Масалиев айыл өкмөтүнө өткөрүү жөнүндө</w:t>
      </w:r>
    </w:p>
    <w:p w:rsidR="00352947" w:rsidRPr="005C54D7" w:rsidRDefault="00352947" w:rsidP="00352947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айылдык кеңешинин айыл чарба боюнча туруктуу комиссиясынын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билдирүүсүн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еңешинин сессиясы</w:t>
      </w:r>
      <w:r w:rsidR="005C54D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5C54D7" w:rsidRPr="005C54D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кылат:</w:t>
      </w:r>
      <w:r w:rsidRPr="005C54D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</w:p>
    <w:p w:rsidR="00352947" w:rsidRPr="001041B4" w:rsidRDefault="00352947" w:rsidP="0035294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2947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426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Уч-Коргон айыл өкмөтүнөн кошулган Разъезд, Таш-Какыр, Калача айылдарынын 1340,0 га жайыт жерлерин А.Масалиев айыл өкмөтүнө өткөрүү </w:t>
      </w:r>
      <w:r w:rsidR="00C67B59">
        <w:rPr>
          <w:rFonts w:ascii="Times New Roman" w:eastAsia="Calibri" w:hAnsi="Times New Roman" w:cs="Times New Roman"/>
          <w:sz w:val="24"/>
          <w:szCs w:val="24"/>
          <w:lang w:val="ky-KG"/>
        </w:rPr>
        <w:t>боюнча иш жүргүзүү айыл өкмөтү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нө милдеттендирилсин. </w:t>
      </w:r>
    </w:p>
    <w:p w:rsidR="00352947" w:rsidRPr="001041B4" w:rsidRDefault="00352947" w:rsidP="0035294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2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.     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чарба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352947" w:rsidRPr="001041B4" w:rsidRDefault="00352947" w:rsidP="00352947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52947" w:rsidRPr="00F24AA4" w:rsidRDefault="00352947" w:rsidP="00352947">
      <w:pPr>
        <w:rPr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352947" w:rsidRPr="00155208" w:rsidRDefault="00352947" w:rsidP="0035294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0687B37D" wp14:editId="1EFD7A2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43B42" wp14:editId="3DA2550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6" type="#_x0000_t202" style="position:absolute;margin-left:307.1pt;margin-top:-13.55pt;width:186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YPMw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MPYuPA8slVHuk1sI44biRKLRgv1PS43QX&#10;1H3bMisoUe80tucS+QvrEJXZ/FWGij23lOcWpjlCFdRTMoprP67Q1ljZtBhpHAgN19jSWkayH7M6&#10;5o8THHtw3LawIud69Hr8J6x+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0ESYP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44A41" wp14:editId="14C1644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52947" w:rsidRPr="00155208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52947" w:rsidRDefault="00352947" w:rsidP="00352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52947" w:rsidRPr="00BA0DF8" w:rsidRDefault="00352947" w:rsidP="0035294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margin-left:-3.4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WAMwIAAFs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axZ4nmyHIF9T1S62CccNxIFDpw3yjpcbpL&#10;6r9umROUqLcG23OJ/MV1SMp8cT5DxZ1aqlMLMxyhShooGcV1GFdoa51sO4w0DoSBa2xpIxPZj1kd&#10;8scJTj04bFtckVM9eT3+E1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avfWAMwIAAFs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52947" w:rsidRPr="00155208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52947" w:rsidRDefault="00352947" w:rsidP="0035294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52947" w:rsidRPr="00BA0DF8" w:rsidRDefault="00352947" w:rsidP="0035294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47" w:rsidRPr="00441BE0" w:rsidRDefault="00352947" w:rsidP="00352947">
      <w:pPr>
        <w:rPr>
          <w:lang w:val="ky-KG"/>
        </w:rPr>
      </w:pPr>
    </w:p>
    <w:p w:rsidR="00352947" w:rsidRDefault="00352947" w:rsidP="00352947">
      <w:pPr>
        <w:rPr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52947" w:rsidRPr="003A147E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52947" w:rsidRDefault="00352947" w:rsidP="0035294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1F4EF2" w:rsidP="003529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18-июлу №38</w:t>
      </w:r>
      <w:r w:rsidR="0035294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Кара-Дөбө айылы           </w:t>
      </w:r>
    </w:p>
    <w:p w:rsidR="00352947" w:rsidRDefault="00352947" w:rsidP="00352947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52947" w:rsidRDefault="00352947" w:rsidP="001E2D25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аймагына караштуу Кара-Дөбө айылындагы </w:t>
      </w:r>
      <w:r w:rsidRPr="00DA426A">
        <w:rPr>
          <w:rFonts w:ascii="Times New Roman" w:hAnsi="Times New Roman"/>
          <w:b/>
          <w:sz w:val="24"/>
          <w:szCs w:val="24"/>
          <w:lang w:val="ky-KG"/>
        </w:rPr>
        <w:t>З.М.Бобур аты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ндагы орто мектебинин аталышын </w:t>
      </w:r>
      <w:r w:rsidRPr="00DA426A">
        <w:rPr>
          <w:rFonts w:ascii="Times New Roman" w:hAnsi="Times New Roman"/>
          <w:b/>
          <w:sz w:val="24"/>
          <w:szCs w:val="24"/>
          <w:lang w:val="ky-KG"/>
        </w:rPr>
        <w:t xml:space="preserve"> Кадырбеков Адылбек Ка</w:t>
      </w:r>
      <w:r>
        <w:rPr>
          <w:rFonts w:ascii="Times New Roman" w:hAnsi="Times New Roman"/>
          <w:b/>
          <w:sz w:val="24"/>
          <w:szCs w:val="24"/>
          <w:lang w:val="ky-KG"/>
        </w:rPr>
        <w:t>дырбекович деп өзгөртүүгө макулдук берүү  жөнүндө</w:t>
      </w:r>
    </w:p>
    <w:bookmarkEnd w:id="0"/>
    <w:p w:rsidR="00352947" w:rsidRPr="001041B4" w:rsidRDefault="00352947" w:rsidP="0035294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айылдык кеңешинин депутаты Ж.Масалиевдин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билдирүүсүн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талкуулап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  <w:r w:rsidR="003D06F2" w:rsidRPr="003D06F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кылат:</w:t>
      </w:r>
    </w:p>
    <w:p w:rsidR="00352947" w:rsidRPr="001041B4" w:rsidRDefault="00352947" w:rsidP="0035294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2947" w:rsidRDefault="00352947" w:rsidP="0035294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аймагынын </w:t>
      </w:r>
      <w:r w:rsidRPr="002042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Кара-Дөбө айылындагы З.М.Бобур атындагы орто мектебинин аталышы Кадырбеков Адылбек Кадырбекович деп өзгөртүүгө макулдук берилсин.</w:t>
      </w:r>
    </w:p>
    <w:p w:rsidR="00352947" w:rsidRPr="0020427F" w:rsidRDefault="00352947" w:rsidP="0035294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Default="00352947" w:rsidP="0035294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Тийиштүү иш кагаздарын бүтүрүү жагы айыл өкмөтүнө милдеттендирилсин. </w:t>
      </w:r>
    </w:p>
    <w:p w:rsidR="00352947" w:rsidRPr="0020427F" w:rsidRDefault="00352947" w:rsidP="0035294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042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3</w:t>
      </w:r>
      <w:r w:rsidRPr="0020427F">
        <w:rPr>
          <w:rFonts w:ascii="Times New Roman" w:eastAsia="Calibri" w:hAnsi="Times New Roman" w:cs="Times New Roman"/>
          <w:sz w:val="24"/>
          <w:szCs w:val="24"/>
          <w:lang w:val="ky-KG"/>
        </w:rPr>
        <w:t>.     Токтомдун аткарылышын көзөмөлдөө жагы айылдык кеңештин мыйзамдуулук   боюнча туруктуу комиссиясына жүктөлсүн.</w:t>
      </w:r>
    </w:p>
    <w:p w:rsidR="00352947" w:rsidRPr="001041B4" w:rsidRDefault="00352947" w:rsidP="00352947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52947" w:rsidRPr="001041B4" w:rsidRDefault="00352947" w:rsidP="00352947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52947" w:rsidRPr="00415F96" w:rsidRDefault="00352947" w:rsidP="00352947">
      <w:pPr>
        <w:rPr>
          <w:lang w:val="ky-KG"/>
        </w:rPr>
      </w:pPr>
    </w:p>
    <w:p w:rsidR="00352947" w:rsidRPr="00415F96" w:rsidRDefault="00352947" w:rsidP="00352947">
      <w:pPr>
        <w:rPr>
          <w:b/>
          <w:lang w:val="ky-KG"/>
        </w:rPr>
      </w:pPr>
    </w:p>
    <w:p w:rsidR="00352947" w:rsidRDefault="00352947" w:rsidP="00352947">
      <w:pPr>
        <w:rPr>
          <w:b/>
          <w:lang w:val="ky-KG"/>
        </w:rPr>
      </w:pPr>
    </w:p>
    <w:p w:rsidR="001F4EF2" w:rsidRPr="00415F96" w:rsidRDefault="001F4EF2" w:rsidP="00352947">
      <w:pPr>
        <w:rPr>
          <w:b/>
          <w:lang w:val="ky-KG"/>
        </w:rPr>
      </w:pPr>
    </w:p>
    <w:p w:rsidR="00352947" w:rsidRPr="00415F96" w:rsidRDefault="00352947" w:rsidP="00352947">
      <w:pPr>
        <w:rPr>
          <w:b/>
          <w:lang w:val="ky-KG"/>
        </w:rPr>
      </w:pPr>
    </w:p>
    <w:p w:rsidR="00352947" w:rsidRPr="00415F96" w:rsidRDefault="00352947" w:rsidP="00352947">
      <w:pPr>
        <w:rPr>
          <w:b/>
          <w:lang w:val="ky-KG"/>
        </w:rPr>
      </w:pPr>
    </w:p>
    <w:p w:rsidR="003669EE" w:rsidRPr="00352947" w:rsidRDefault="003669EE" w:rsidP="00352947"/>
    <w:sectPr w:rsidR="003669EE" w:rsidRPr="0035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567"/>
    <w:multiLevelType w:val="hybridMultilevel"/>
    <w:tmpl w:val="9A285B70"/>
    <w:lvl w:ilvl="0" w:tplc="D56290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47"/>
    <w:rsid w:val="00095000"/>
    <w:rsid w:val="001E2D25"/>
    <w:rsid w:val="001F4EF2"/>
    <w:rsid w:val="00352947"/>
    <w:rsid w:val="003669EE"/>
    <w:rsid w:val="003D06F2"/>
    <w:rsid w:val="00415F96"/>
    <w:rsid w:val="005C54D7"/>
    <w:rsid w:val="009D22A2"/>
    <w:rsid w:val="00C56A8B"/>
    <w:rsid w:val="00C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29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52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29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5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5</cp:revision>
  <dcterms:created xsi:type="dcterms:W3CDTF">2025-08-13T05:19:00Z</dcterms:created>
  <dcterms:modified xsi:type="dcterms:W3CDTF">2025-09-10T05:49:00Z</dcterms:modified>
</cp:coreProperties>
</file>